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8F" w:rsidRPr="00F41CF8" w:rsidRDefault="00A1328F" w:rsidP="00A1328F">
      <w:pPr>
        <w:pStyle w:val="2"/>
        <w:jc w:val="center"/>
        <w:rPr>
          <w:rFonts w:ascii="Times New Roman" w:hAnsi="Times New Roman" w:cs="Times New Roman"/>
          <w:i/>
        </w:rPr>
      </w:pPr>
      <w:r w:rsidRPr="00F41CF8">
        <w:rPr>
          <w:rFonts w:ascii="Times New Roman" w:hAnsi="Times New Roman" w:cs="Times New Roman"/>
          <w:i/>
        </w:rPr>
        <w:t>Сведения о коррупционерах, уволенных с государственной службы в связи с утратой доверия, будут включаться в специальный реестр</w:t>
      </w:r>
    </w:p>
    <w:p w:rsidR="00A1328F" w:rsidRDefault="00A1328F" w:rsidP="00A1328F">
      <w:pPr>
        <w:pStyle w:val="a3"/>
        <w:spacing w:line="340" w:lineRule="atLeast"/>
        <w:rPr>
          <w:rFonts w:ascii="Tahoma" w:hAnsi="Tahoma" w:cs="Tahoma"/>
          <w:color w:val="414140"/>
          <w:sz w:val="26"/>
          <w:szCs w:val="26"/>
        </w:rPr>
      </w:pPr>
    </w:p>
    <w:p w:rsidR="00A1328F" w:rsidRPr="00F41CF8" w:rsidRDefault="00A1328F" w:rsidP="00A1328F">
      <w:pPr>
        <w:pStyle w:val="a3"/>
        <w:spacing w:line="340" w:lineRule="atLeast"/>
        <w:ind w:right="-185" w:firstLine="708"/>
        <w:jc w:val="both"/>
        <w:rPr>
          <w:sz w:val="28"/>
          <w:szCs w:val="28"/>
        </w:rPr>
      </w:pPr>
      <w:r w:rsidRPr="00F41CF8">
        <w:rPr>
          <w:sz w:val="28"/>
          <w:szCs w:val="28"/>
        </w:rPr>
        <w:t>С 1 января 2018 года вступает в силу Федеральный закон от 01.07.2017 N 132-ФЗ, которым внесены изменения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41CF8">
        <w:rPr>
          <w:sz w:val="28"/>
          <w:szCs w:val="28"/>
        </w:rPr>
        <w:t>Изменения коснулись таких законодательных актов, как «О прокуратуре Российской Федерации",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Федерации", "О службе в таможенных органах Российской Федерации", "О</w:t>
      </w:r>
      <w:proofErr w:type="gramEnd"/>
      <w:r w:rsidRPr="00F41CF8">
        <w:rPr>
          <w:sz w:val="28"/>
          <w:szCs w:val="28"/>
        </w:rPr>
        <w:t xml:space="preserve"> воинской обязанности и военной службе", "О государственной гражданской службе Российской Федерации", "О муниципальной службе в Российской Федерации", "О противодействии коррупции" и других.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1CF8">
        <w:rPr>
          <w:sz w:val="28"/>
          <w:szCs w:val="28"/>
        </w:rPr>
        <w:t>Согласно поправкам,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1CF8">
        <w:rPr>
          <w:sz w:val="28"/>
          <w:szCs w:val="28"/>
        </w:rPr>
        <w:t>Данный реестр подлежит размещению в государственной информационной системе в области государственной службы в информационно-телекоммуникационной сети "Интернет". Порядок включения и исключения сведений их реестра, а также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Федерации.</w:t>
      </w:r>
    </w:p>
    <w:p w:rsidR="00710CA7" w:rsidRDefault="00710CA7"/>
    <w:sectPr w:rsidR="00710CA7" w:rsidSect="0071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328F"/>
    <w:rsid w:val="00710CA7"/>
    <w:rsid w:val="00A1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A7"/>
  </w:style>
  <w:style w:type="paragraph" w:styleId="2">
    <w:name w:val="heading 2"/>
    <w:basedOn w:val="a"/>
    <w:link w:val="20"/>
    <w:qFormat/>
    <w:rsid w:val="00A1328F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28F"/>
    <w:rPr>
      <w:rFonts w:ascii="Microsoft Sans Serif" w:eastAsia="Times New Roman" w:hAnsi="Microsoft Sans Serif" w:cs="Microsoft Sans Serif"/>
      <w:b/>
      <w:bCs/>
      <w:caps/>
      <w:color w:val="003CAA"/>
      <w:sz w:val="28"/>
      <w:szCs w:val="28"/>
      <w:lang w:eastAsia="ru-RU"/>
    </w:rPr>
  </w:style>
  <w:style w:type="paragraph" w:styleId="a3">
    <w:name w:val="Normal (Web)"/>
    <w:basedOn w:val="a"/>
    <w:rsid w:val="00A1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2017-08-24T05:24:00Z</dcterms:created>
  <dcterms:modified xsi:type="dcterms:W3CDTF">2017-08-24T05:24:00Z</dcterms:modified>
</cp:coreProperties>
</file>