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70" w:rsidRPr="00E8475A" w:rsidRDefault="002D4F70" w:rsidP="002D4F70">
      <w:pPr>
        <w:pStyle w:val="2"/>
        <w:jc w:val="center"/>
        <w:rPr>
          <w:rFonts w:ascii="Times New Roman" w:hAnsi="Times New Roman" w:cs="Times New Roman"/>
          <w:i/>
        </w:rPr>
      </w:pPr>
      <w:r w:rsidRPr="00E8475A">
        <w:rPr>
          <w:rFonts w:ascii="Times New Roman" w:hAnsi="Times New Roman" w:cs="Times New Roman"/>
          <w:i/>
        </w:rPr>
        <w:t>Определен перечень работ по строительству и реконструкции объектов капитального строительства, которые подрядчик по государственному (муниципальному) контракту обязан выполнить самостоятельно</w:t>
      </w:r>
    </w:p>
    <w:p w:rsidR="002D4F70" w:rsidRPr="00E8475A" w:rsidRDefault="002D4F70" w:rsidP="002D4F70">
      <w:pPr>
        <w:pStyle w:val="a3"/>
        <w:spacing w:line="340" w:lineRule="atLeast"/>
        <w:jc w:val="center"/>
        <w:rPr>
          <w:b/>
          <w:sz w:val="26"/>
          <w:szCs w:val="26"/>
        </w:rPr>
      </w:pPr>
    </w:p>
    <w:p w:rsidR="002D4F70" w:rsidRPr="00606D05" w:rsidRDefault="002D4F70" w:rsidP="002D4F70">
      <w:pPr>
        <w:pStyle w:val="a3"/>
        <w:spacing w:line="340" w:lineRule="atLeast"/>
        <w:ind w:firstLine="708"/>
        <w:jc w:val="both"/>
        <w:rPr>
          <w:sz w:val="28"/>
          <w:szCs w:val="28"/>
        </w:rPr>
      </w:pPr>
      <w:proofErr w:type="gramStart"/>
      <w:r w:rsidRPr="00606D05">
        <w:rPr>
          <w:sz w:val="28"/>
          <w:szCs w:val="28"/>
        </w:rPr>
        <w:t>Постановлением Правительства РФ от 15.05.2017 №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</w:t>
      </w:r>
      <w:proofErr w:type="gramEnd"/>
      <w:r w:rsidRPr="00606D05">
        <w:rPr>
          <w:sz w:val="28"/>
          <w:szCs w:val="28"/>
        </w:rPr>
        <w:t xml:space="preserve">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утвержден соответствующий перечень, в который включено 34 вида работ, в том числе, подготовительные, земляные, свайные работы; работы по возведению несущих конструкций и устройству кровли; устройству сетей канализации, </w:t>
      </w:r>
      <w:proofErr w:type="spellStart"/>
      <w:r w:rsidRPr="00606D05">
        <w:rPr>
          <w:sz w:val="28"/>
          <w:szCs w:val="28"/>
        </w:rPr>
        <w:t>вод</w:t>
      </w:r>
      <w:proofErr w:type="gramStart"/>
      <w:r w:rsidRPr="00606D05">
        <w:rPr>
          <w:sz w:val="28"/>
          <w:szCs w:val="28"/>
        </w:rPr>
        <w:t>о</w:t>
      </w:r>
      <w:proofErr w:type="spellEnd"/>
      <w:r w:rsidRPr="00606D05">
        <w:rPr>
          <w:sz w:val="28"/>
          <w:szCs w:val="28"/>
        </w:rPr>
        <w:t>-</w:t>
      </w:r>
      <w:proofErr w:type="gramEnd"/>
      <w:r w:rsidRPr="00606D05">
        <w:rPr>
          <w:sz w:val="28"/>
          <w:szCs w:val="28"/>
        </w:rPr>
        <w:t xml:space="preserve">, </w:t>
      </w:r>
      <w:proofErr w:type="spellStart"/>
      <w:r w:rsidRPr="00606D05">
        <w:rPr>
          <w:sz w:val="28"/>
          <w:szCs w:val="28"/>
        </w:rPr>
        <w:t>газо</w:t>
      </w:r>
      <w:proofErr w:type="spellEnd"/>
      <w:r w:rsidRPr="00606D05">
        <w:rPr>
          <w:sz w:val="28"/>
          <w:szCs w:val="28"/>
        </w:rPr>
        <w:t>- и теплоснабжения; работы по устройству туннелей, штолен, благоустройству.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6D05">
        <w:rPr>
          <w:sz w:val="28"/>
          <w:szCs w:val="28"/>
        </w:rPr>
        <w:t>Устанавливается, что стоимость работ, выполняемых подрядчиком самостоятельно, должна составлять не менее 15% (а с 1 июля 2018 года - не менее 25%) от цены контракта. При этом подрядчик вправе выбрать подлежащие самостоятельному выполнению виды и объемы работ из видов и объемов, установленных в документации о закупке.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6D05">
        <w:rPr>
          <w:sz w:val="28"/>
          <w:szCs w:val="28"/>
        </w:rPr>
        <w:t xml:space="preserve">Кроме того, Постановлением вводится ответственность в виде штрафа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он обязан выполнить самостоятельно без привлечения других лиц к исполнению своих обязательств по государственному и (или) муниципальному контракту.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606D05">
        <w:rPr>
          <w:sz w:val="28"/>
          <w:szCs w:val="28"/>
        </w:rPr>
        <w:t>Порядок определения размера такого штрафа устанавливается Правилами определения размера штрафа, исчисляемого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обязательства, предусмотренного контрактом, утвержденными Постановлением Правительства РФ от 25.11.2013 № 1063 "Об утверждении Правил определения размера штрафа, исчисляемого в случае ненадлежащего</w:t>
      </w:r>
      <w:proofErr w:type="gramEnd"/>
      <w:r w:rsidRPr="00606D05">
        <w:rPr>
          <w:sz w:val="28"/>
          <w:szCs w:val="28"/>
        </w:rPr>
        <w:t xml:space="preserve"> </w:t>
      </w:r>
      <w:proofErr w:type="gramStart"/>
      <w:r w:rsidRPr="00606D05">
        <w:rPr>
          <w:sz w:val="28"/>
          <w:szCs w:val="28"/>
        </w:rPr>
        <w:t xml:space="preserve">исполнения заказчиком, поставщиком (подрядчиком, исполнителем) </w:t>
      </w:r>
      <w:r w:rsidRPr="00606D05">
        <w:rPr>
          <w:sz w:val="28"/>
          <w:szCs w:val="28"/>
        </w:rPr>
        <w:lastRenderedPageBreak/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исчисляемой за каждый день просрочки исполнения поставщиком (подрядчиком, исполнителем) обязательства, предусмотренного контрактом".</w:t>
      </w:r>
      <w:proofErr w:type="gramEnd"/>
    </w:p>
    <w:p w:rsidR="00710CA7" w:rsidRDefault="00710CA7"/>
    <w:sectPr w:rsidR="00710CA7" w:rsidSect="0071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4F70"/>
    <w:rsid w:val="002D4F70"/>
    <w:rsid w:val="0071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A7"/>
  </w:style>
  <w:style w:type="paragraph" w:styleId="2">
    <w:name w:val="heading 2"/>
    <w:basedOn w:val="a"/>
    <w:link w:val="20"/>
    <w:qFormat/>
    <w:rsid w:val="002D4F70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4F70"/>
    <w:rPr>
      <w:rFonts w:ascii="Microsoft Sans Serif" w:eastAsia="Times New Roman" w:hAnsi="Microsoft Sans Serif" w:cs="Microsoft Sans Serif"/>
      <w:b/>
      <w:bCs/>
      <w:caps/>
      <w:color w:val="003CAA"/>
      <w:sz w:val="28"/>
      <w:szCs w:val="28"/>
      <w:lang w:eastAsia="ru-RU"/>
    </w:rPr>
  </w:style>
  <w:style w:type="paragraph" w:styleId="a3">
    <w:name w:val="Normal (Web)"/>
    <w:basedOn w:val="a"/>
    <w:rsid w:val="002D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2017-08-24T05:28:00Z</dcterms:created>
  <dcterms:modified xsi:type="dcterms:W3CDTF">2017-08-24T05:28:00Z</dcterms:modified>
</cp:coreProperties>
</file>